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9BC" w:rsidRDefault="00FA528B" w:rsidP="00FA528B">
      <w:pPr>
        <w:jc w:val="center"/>
        <w:rPr>
          <w:b/>
          <w:sz w:val="28"/>
          <w:szCs w:val="28"/>
        </w:rPr>
      </w:pPr>
      <w:r w:rsidRPr="00FA528B">
        <w:rPr>
          <w:b/>
          <w:sz w:val="28"/>
          <w:szCs w:val="28"/>
        </w:rPr>
        <w:t xml:space="preserve">Horse Aware Road Signage </w:t>
      </w:r>
      <w:r>
        <w:rPr>
          <w:b/>
          <w:sz w:val="28"/>
          <w:szCs w:val="28"/>
        </w:rPr>
        <w:t>–</w:t>
      </w:r>
      <w:r w:rsidRPr="00FA528B">
        <w:rPr>
          <w:b/>
          <w:sz w:val="28"/>
          <w:szCs w:val="28"/>
        </w:rPr>
        <w:t xml:space="preserve"> Crowhurst</w:t>
      </w:r>
    </w:p>
    <w:p w:rsidR="00FA528B" w:rsidRDefault="00FA528B" w:rsidP="00FA528B">
      <w:pPr>
        <w:rPr>
          <w:b/>
          <w:sz w:val="20"/>
          <w:szCs w:val="20"/>
        </w:rPr>
      </w:pPr>
    </w:p>
    <w:p w:rsidR="00FA528B" w:rsidRPr="00FA528B" w:rsidRDefault="00FA528B" w:rsidP="00FA528B">
      <w:pPr>
        <w:rPr>
          <w:b/>
          <w:sz w:val="20"/>
          <w:szCs w:val="20"/>
          <w:u w:val="single"/>
        </w:rPr>
      </w:pPr>
      <w:r w:rsidRPr="00FA528B">
        <w:rPr>
          <w:b/>
          <w:sz w:val="20"/>
          <w:szCs w:val="20"/>
          <w:u w:val="single"/>
        </w:rPr>
        <w:t>Location</w:t>
      </w:r>
      <w:r w:rsidR="00BD5579">
        <w:rPr>
          <w:b/>
          <w:sz w:val="20"/>
          <w:szCs w:val="20"/>
          <w:u w:val="single"/>
        </w:rPr>
        <w:t xml:space="preserve"> Map</w:t>
      </w:r>
      <w:bookmarkStart w:id="0" w:name="_GoBack"/>
      <w:bookmarkEnd w:id="0"/>
    </w:p>
    <w:p w:rsidR="00A71052" w:rsidRDefault="00A71052" w:rsidP="00FA528B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5676900" cy="36480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28B" w:rsidRPr="00FA528B" w:rsidRDefault="00FA528B" w:rsidP="00FA528B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Location</w:t>
      </w:r>
      <w:r w:rsidRPr="00FA528B">
        <w:rPr>
          <w:b/>
          <w:sz w:val="20"/>
          <w:szCs w:val="20"/>
          <w:u w:val="single"/>
        </w:rPr>
        <w:t xml:space="preserve"> 1</w:t>
      </w:r>
    </w:p>
    <w:p w:rsidR="00FA528B" w:rsidRPr="00FA528B" w:rsidRDefault="00FA528B" w:rsidP="00FA528B">
      <w:pPr>
        <w:rPr>
          <w:b/>
          <w:sz w:val="20"/>
          <w:szCs w:val="20"/>
        </w:rPr>
      </w:pPr>
      <w:r w:rsidRPr="00FA528B">
        <w:rPr>
          <w:sz w:val="20"/>
          <w:szCs w:val="20"/>
        </w:rPr>
        <w:t>A</w:t>
      </w:r>
      <w:r w:rsidRPr="00FA528B">
        <w:rPr>
          <w:sz w:val="20"/>
          <w:szCs w:val="20"/>
        </w:rPr>
        <w:t xml:space="preserve"> sign placed on the left-hand side coming out of Crowhurst Lane End</w:t>
      </w:r>
      <w:r w:rsidRPr="00FA528B">
        <w:rPr>
          <w:sz w:val="20"/>
          <w:szCs w:val="20"/>
        </w:rPr>
        <w:t>, marked with an X on the above diagram,</w:t>
      </w:r>
      <w:r w:rsidRPr="00FA528B">
        <w:rPr>
          <w:sz w:val="20"/>
          <w:szCs w:val="20"/>
        </w:rPr>
        <w:t xml:space="preserve"> before the straight to</w:t>
      </w:r>
      <w:r w:rsidRPr="00FA528B">
        <w:rPr>
          <w:sz w:val="20"/>
          <w:szCs w:val="20"/>
        </w:rPr>
        <w:t>wards Crowhurst Village Hall. This would</w:t>
      </w:r>
      <w:r w:rsidRPr="00FA528B">
        <w:rPr>
          <w:sz w:val="20"/>
          <w:szCs w:val="20"/>
        </w:rPr>
        <w:t xml:space="preserve"> make people aware before</w:t>
      </w:r>
      <w:r w:rsidRPr="00FA528B">
        <w:rPr>
          <w:sz w:val="20"/>
          <w:szCs w:val="20"/>
        </w:rPr>
        <w:t>,</w:t>
      </w:r>
      <w:r w:rsidRPr="00FA528B">
        <w:rPr>
          <w:sz w:val="20"/>
          <w:szCs w:val="20"/>
        </w:rPr>
        <w:t xml:space="preserve"> </w:t>
      </w:r>
      <w:r w:rsidRPr="00FA528B">
        <w:rPr>
          <w:sz w:val="20"/>
          <w:szCs w:val="20"/>
        </w:rPr>
        <w:t>or as, they accelerate towards Crowhurst</w:t>
      </w:r>
      <w:r w:rsidRPr="00FA528B">
        <w:rPr>
          <w:sz w:val="20"/>
          <w:szCs w:val="20"/>
        </w:rPr>
        <w:t xml:space="preserve">. </w:t>
      </w:r>
    </w:p>
    <w:p w:rsidR="00FA528B" w:rsidRDefault="00FA528B" w:rsidP="00FA528B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Location</w:t>
      </w:r>
      <w:r w:rsidRPr="00FA528B">
        <w:rPr>
          <w:b/>
          <w:sz w:val="20"/>
          <w:szCs w:val="20"/>
          <w:u w:val="single"/>
        </w:rPr>
        <w:t xml:space="preserve"> 2</w:t>
      </w:r>
    </w:p>
    <w:p w:rsidR="00FA528B" w:rsidRDefault="00FA528B" w:rsidP="00FA528B">
      <w:pPr>
        <w:rPr>
          <w:sz w:val="20"/>
          <w:szCs w:val="20"/>
        </w:rPr>
      </w:pPr>
      <w:r w:rsidRPr="00FA528B">
        <w:rPr>
          <w:sz w:val="20"/>
          <w:szCs w:val="20"/>
        </w:rPr>
        <w:t>A</w:t>
      </w:r>
      <w:r w:rsidRPr="00FA528B">
        <w:rPr>
          <w:sz w:val="20"/>
          <w:szCs w:val="20"/>
        </w:rPr>
        <w:t xml:space="preserve"> sign on the left-hand side </w:t>
      </w:r>
      <w:r w:rsidRPr="00FA528B">
        <w:rPr>
          <w:sz w:val="20"/>
          <w:szCs w:val="20"/>
        </w:rPr>
        <w:t xml:space="preserve">of the road </w:t>
      </w:r>
      <w:r w:rsidRPr="00FA528B">
        <w:rPr>
          <w:sz w:val="20"/>
          <w:szCs w:val="20"/>
        </w:rPr>
        <w:t xml:space="preserve">coming </w:t>
      </w:r>
      <w:r w:rsidRPr="00FA528B">
        <w:rPr>
          <w:sz w:val="20"/>
          <w:szCs w:val="20"/>
        </w:rPr>
        <w:t>away</w:t>
      </w:r>
      <w:r w:rsidRPr="00FA528B">
        <w:rPr>
          <w:sz w:val="20"/>
          <w:szCs w:val="20"/>
        </w:rPr>
        <w:t xml:space="preserve"> Crowhurst bungalow village </w:t>
      </w:r>
      <w:r w:rsidRPr="00FA528B">
        <w:rPr>
          <w:sz w:val="20"/>
          <w:szCs w:val="20"/>
        </w:rPr>
        <w:t xml:space="preserve">towards Crowhurst Place. Located </w:t>
      </w:r>
      <w:r w:rsidRPr="00FA528B">
        <w:rPr>
          <w:sz w:val="20"/>
          <w:szCs w:val="20"/>
        </w:rPr>
        <w:t>just before Crowhurst Place</w:t>
      </w:r>
      <w:r w:rsidR="00A71052">
        <w:rPr>
          <w:sz w:val="20"/>
          <w:szCs w:val="20"/>
        </w:rPr>
        <w:t>, marked with a X on the above diagram</w:t>
      </w:r>
      <w:r w:rsidRPr="00FA528B">
        <w:rPr>
          <w:sz w:val="20"/>
          <w:szCs w:val="20"/>
        </w:rPr>
        <w:t>. There is a</w:t>
      </w:r>
      <w:r w:rsidR="00A71052">
        <w:rPr>
          <w:sz w:val="20"/>
          <w:szCs w:val="20"/>
        </w:rPr>
        <w:t>n existing</w:t>
      </w:r>
      <w:r w:rsidRPr="00FA528B">
        <w:rPr>
          <w:sz w:val="20"/>
          <w:szCs w:val="20"/>
        </w:rPr>
        <w:t xml:space="preserve"> sign warning of a right-hand turn, it </w:t>
      </w:r>
      <w:r w:rsidRPr="00FA528B">
        <w:rPr>
          <w:sz w:val="20"/>
          <w:szCs w:val="20"/>
        </w:rPr>
        <w:t xml:space="preserve">may </w:t>
      </w:r>
      <w:r w:rsidRPr="00FA528B">
        <w:rPr>
          <w:sz w:val="20"/>
          <w:szCs w:val="20"/>
        </w:rPr>
        <w:t xml:space="preserve">be possible to attach one of </w:t>
      </w:r>
      <w:r w:rsidRPr="00FA528B">
        <w:rPr>
          <w:sz w:val="20"/>
          <w:szCs w:val="20"/>
        </w:rPr>
        <w:t>the</w:t>
      </w:r>
      <w:r w:rsidRPr="00FA528B">
        <w:rPr>
          <w:sz w:val="20"/>
          <w:szCs w:val="20"/>
        </w:rPr>
        <w:t xml:space="preserve"> signs </w:t>
      </w:r>
      <w:r w:rsidRPr="00FA528B">
        <w:rPr>
          <w:sz w:val="20"/>
          <w:szCs w:val="20"/>
        </w:rPr>
        <w:t xml:space="preserve">to this same post. </w:t>
      </w:r>
    </w:p>
    <w:p w:rsidR="00FA528B" w:rsidRDefault="00FA528B" w:rsidP="00FA528B">
      <w:pPr>
        <w:rPr>
          <w:b/>
          <w:sz w:val="20"/>
          <w:szCs w:val="20"/>
          <w:u w:val="single"/>
        </w:rPr>
      </w:pPr>
      <w:r w:rsidRPr="00FA528B">
        <w:rPr>
          <w:b/>
          <w:sz w:val="20"/>
          <w:szCs w:val="20"/>
          <w:u w:val="single"/>
        </w:rPr>
        <w:t>Location 3</w:t>
      </w:r>
    </w:p>
    <w:p w:rsidR="00EC1635" w:rsidRPr="00EC1635" w:rsidRDefault="00EC1635" w:rsidP="00EC1635">
      <w:pPr>
        <w:rPr>
          <w:sz w:val="20"/>
          <w:szCs w:val="20"/>
        </w:rPr>
      </w:pPr>
      <w:r w:rsidRPr="00EC1635">
        <w:rPr>
          <w:sz w:val="20"/>
          <w:szCs w:val="20"/>
        </w:rPr>
        <w:t xml:space="preserve">A </w:t>
      </w:r>
      <w:r w:rsidRPr="00EC1635">
        <w:rPr>
          <w:sz w:val="20"/>
          <w:szCs w:val="20"/>
        </w:rPr>
        <w:t xml:space="preserve">“Caution Horses Crossing” </w:t>
      </w:r>
      <w:r w:rsidR="004A4D52">
        <w:rPr>
          <w:sz w:val="20"/>
          <w:szCs w:val="20"/>
        </w:rPr>
        <w:t xml:space="preserve">(Sign Option 3) </w:t>
      </w:r>
      <w:r w:rsidRPr="00EC1635">
        <w:rPr>
          <w:sz w:val="20"/>
          <w:szCs w:val="20"/>
        </w:rPr>
        <w:t>on the left-hand side of the road just pas</w:t>
      </w:r>
      <w:r>
        <w:rPr>
          <w:sz w:val="20"/>
          <w:szCs w:val="20"/>
        </w:rPr>
        <w:t>t</w:t>
      </w:r>
      <w:r w:rsidRPr="00EC1635">
        <w:rPr>
          <w:sz w:val="20"/>
          <w:szCs w:val="20"/>
        </w:rPr>
        <w:t xml:space="preserve"> Alter Cottages </w:t>
      </w:r>
      <w:r>
        <w:rPr>
          <w:sz w:val="20"/>
          <w:szCs w:val="20"/>
        </w:rPr>
        <w:t xml:space="preserve">in the direction of Park Road </w:t>
      </w:r>
      <w:r w:rsidRPr="00EC1635">
        <w:rPr>
          <w:sz w:val="20"/>
          <w:szCs w:val="20"/>
        </w:rPr>
        <w:t>to warn drivers of horses crossing from Park Road on the blind bend.</w:t>
      </w:r>
      <w:r w:rsidR="00A3353A">
        <w:rPr>
          <w:sz w:val="20"/>
          <w:szCs w:val="20"/>
        </w:rPr>
        <w:t xml:space="preserve"> </w:t>
      </w:r>
      <w:proofErr w:type="spellStart"/>
      <w:r w:rsidR="00A3353A">
        <w:rPr>
          <w:sz w:val="20"/>
          <w:szCs w:val="20"/>
        </w:rPr>
        <w:t>Approx</w:t>
      </w:r>
      <w:proofErr w:type="spellEnd"/>
      <w:r w:rsidR="00A3353A">
        <w:rPr>
          <w:sz w:val="20"/>
          <w:szCs w:val="20"/>
        </w:rPr>
        <w:t xml:space="preserve"> location indicated with a red X on the above diagram.</w:t>
      </w:r>
    </w:p>
    <w:p w:rsidR="00A3353A" w:rsidRDefault="00A3353A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br w:type="page"/>
      </w:r>
    </w:p>
    <w:p w:rsidR="00EC1635" w:rsidRPr="00FA528B" w:rsidRDefault="00EC1635" w:rsidP="00FA528B">
      <w:pPr>
        <w:rPr>
          <w:b/>
          <w:sz w:val="20"/>
          <w:szCs w:val="20"/>
          <w:u w:val="single"/>
        </w:rPr>
      </w:pPr>
    </w:p>
    <w:p w:rsidR="00FA528B" w:rsidRPr="00FA528B" w:rsidRDefault="00FA528B" w:rsidP="00FA528B">
      <w:pPr>
        <w:rPr>
          <w:b/>
          <w:sz w:val="20"/>
          <w:szCs w:val="20"/>
        </w:rPr>
      </w:pPr>
      <w:r w:rsidRPr="00FA528B">
        <w:rPr>
          <w:b/>
          <w:sz w:val="20"/>
          <w:szCs w:val="20"/>
        </w:rPr>
        <w:t>Sign Option 1</w:t>
      </w:r>
      <w:r w:rsidRPr="00FA528B">
        <w:rPr>
          <w:b/>
          <w:sz w:val="20"/>
          <w:szCs w:val="20"/>
        </w:rPr>
        <w:tab/>
      </w:r>
      <w:r w:rsidRPr="00FA528B">
        <w:rPr>
          <w:b/>
          <w:sz w:val="20"/>
          <w:szCs w:val="20"/>
        </w:rPr>
        <w:tab/>
      </w:r>
      <w:r w:rsidRPr="00FA528B">
        <w:rPr>
          <w:b/>
          <w:sz w:val="20"/>
          <w:szCs w:val="20"/>
        </w:rPr>
        <w:tab/>
        <w:t>Sign Option 2</w:t>
      </w:r>
      <w:r w:rsidR="00A3353A">
        <w:rPr>
          <w:b/>
          <w:sz w:val="20"/>
          <w:szCs w:val="20"/>
        </w:rPr>
        <w:tab/>
      </w:r>
      <w:r w:rsidR="00A3353A">
        <w:rPr>
          <w:b/>
          <w:sz w:val="20"/>
          <w:szCs w:val="20"/>
        </w:rPr>
        <w:tab/>
      </w:r>
      <w:r w:rsidR="00A3353A">
        <w:rPr>
          <w:b/>
          <w:sz w:val="20"/>
          <w:szCs w:val="20"/>
        </w:rPr>
        <w:tab/>
        <w:t>Sign Option 3</w:t>
      </w:r>
    </w:p>
    <w:p w:rsidR="00FA528B" w:rsidRDefault="00FA528B" w:rsidP="00FA528B">
      <w:pPr>
        <w:rPr>
          <w:b/>
          <w:sz w:val="20"/>
          <w:szCs w:val="20"/>
          <w:u w:val="single"/>
        </w:rPr>
      </w:pPr>
      <w:r>
        <w:rPr>
          <w:noProof/>
          <w:sz w:val="32"/>
          <w:szCs w:val="32"/>
        </w:rPr>
        <w:drawing>
          <wp:inline distT="0" distB="0" distL="0" distR="0" wp14:anchorId="5C1F2386" wp14:editId="31A29FE6">
            <wp:extent cx="1543050" cy="2076629"/>
            <wp:effectExtent l="0" t="0" r="0" b="0"/>
            <wp:docPr id="1611923128" name="Picture 1" descr="A sign with text and imag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923128" name="Picture 1" descr="A sign with text and images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8835" cy="2165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528B">
        <w:rPr>
          <w:sz w:val="20"/>
          <w:szCs w:val="20"/>
        </w:rPr>
        <w:tab/>
      </w:r>
      <w:r>
        <w:rPr>
          <w:noProof/>
          <w:sz w:val="32"/>
          <w:szCs w:val="32"/>
        </w:rPr>
        <w:drawing>
          <wp:inline distT="0" distB="0" distL="0" distR="0" wp14:anchorId="10EDDFFE" wp14:editId="10B6DA9C">
            <wp:extent cx="1419225" cy="2104106"/>
            <wp:effectExtent l="0" t="0" r="0" b="0"/>
            <wp:docPr id="1534927257" name="Picture 3" descr="A yellow triangle sign with a person riding a hors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927257" name="Picture 3" descr="A yellow triangle sign with a person riding a hors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731" cy="2149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353A">
        <w:rPr>
          <w:sz w:val="20"/>
          <w:szCs w:val="20"/>
        </w:rPr>
        <w:tab/>
      </w:r>
      <w:r w:rsidR="00A3353A">
        <w:rPr>
          <w:noProof/>
          <w:sz w:val="32"/>
          <w:szCs w:val="32"/>
        </w:rPr>
        <w:drawing>
          <wp:inline distT="0" distB="0" distL="0" distR="0" wp14:anchorId="492790FA" wp14:editId="0DF1B4E5">
            <wp:extent cx="1495971" cy="2009775"/>
            <wp:effectExtent l="0" t="0" r="9525" b="0"/>
            <wp:docPr id="1639961946" name="Picture 2" descr="A sign with a person riding a hors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961946" name="Picture 2" descr="A sign with a person riding a hors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6935" cy="2037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28B" w:rsidRPr="00FA528B" w:rsidRDefault="00FA528B" w:rsidP="00FA528B">
      <w:pPr>
        <w:rPr>
          <w:b/>
          <w:sz w:val="20"/>
          <w:szCs w:val="20"/>
          <w:u w:val="single"/>
        </w:rPr>
      </w:pPr>
    </w:p>
    <w:sectPr w:rsidR="00FA528B" w:rsidRPr="00FA52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28B"/>
    <w:rsid w:val="004A4D52"/>
    <w:rsid w:val="00540404"/>
    <w:rsid w:val="007A2741"/>
    <w:rsid w:val="00A3353A"/>
    <w:rsid w:val="00A71052"/>
    <w:rsid w:val="00BD5579"/>
    <w:rsid w:val="00EC1635"/>
    <w:rsid w:val="00FA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65228"/>
  <w15:chartTrackingRefBased/>
  <w15:docId w15:val="{170AAD57-E0A5-4D94-99A1-F8191E95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King</dc:creator>
  <cp:keywords/>
  <dc:description/>
  <cp:lastModifiedBy>Graham King</cp:lastModifiedBy>
  <cp:revision>4</cp:revision>
  <dcterms:created xsi:type="dcterms:W3CDTF">2024-12-02T18:06:00Z</dcterms:created>
  <dcterms:modified xsi:type="dcterms:W3CDTF">2024-12-02T18:28:00Z</dcterms:modified>
</cp:coreProperties>
</file>